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1F" w:rsidRPr="00CC0C41" w:rsidRDefault="00102EFE" w:rsidP="00102EFE">
      <w:pPr>
        <w:spacing w:line="360" w:lineRule="auto"/>
        <w:rPr>
          <w:rFonts w:ascii="Edwardian Script ITC" w:eastAsia="Times New Roman" w:hAnsi="Edwardian Script ITC"/>
          <w:sz w:val="28"/>
          <w:szCs w:val="28"/>
          <w:lang w:eastAsia="it-IT"/>
        </w:rPr>
      </w:pPr>
      <w:r w:rsidRPr="00CC0C41">
        <w:rPr>
          <w:rFonts w:ascii="Edwardian Script ITC" w:eastAsia="Times New Roman" w:hAnsi="Edwardian Script ITC"/>
          <w:sz w:val="28"/>
          <w:szCs w:val="28"/>
          <w:lang w:eastAsia="it-IT"/>
        </w:rPr>
        <w:t xml:space="preserve"> </w:t>
      </w:r>
    </w:p>
    <w:tbl>
      <w:tblPr>
        <w:tblStyle w:val="Grigliatabella"/>
        <w:tblpPr w:leftFromText="141" w:rightFromText="141" w:vertAnchor="text" w:horzAnchor="page" w:tblpX="2473" w:tblpY="-70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E5531F" w:rsidTr="00E205CF">
        <w:trPr>
          <w:trHeight w:val="1408"/>
        </w:trPr>
        <w:tc>
          <w:tcPr>
            <w:tcW w:w="8819" w:type="dxa"/>
          </w:tcPr>
          <w:p w:rsidR="00E5531F" w:rsidRPr="008A1048" w:rsidRDefault="00E5531F" w:rsidP="00E205CF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8A1048">
              <w:rPr>
                <w:rFonts w:ascii="Times New Roman" w:hAnsi="Times New Roman"/>
                <w:b/>
                <w:sz w:val="36"/>
                <w:szCs w:val="36"/>
              </w:rPr>
              <w:t>Comune di Avellino</w:t>
            </w:r>
          </w:p>
          <w:p w:rsidR="00E5531F" w:rsidRPr="005E787F" w:rsidRDefault="00E5531F" w:rsidP="00E205CF">
            <w:pPr>
              <w:pBdr>
                <w:top w:val="single" w:sz="6" w:space="0" w:color="FF9900"/>
              </w:pBdr>
              <w:spacing w:before="15" w:after="15" w:line="288" w:lineRule="atLeast"/>
              <w:rPr>
                <w:rFonts w:ascii="Georgia" w:eastAsia="Times New Roman" w:hAnsi="Georgia"/>
                <w:color w:val="000000" w:themeColor="text1"/>
                <w:sz w:val="18"/>
                <w:szCs w:val="18"/>
                <w:lang w:eastAsia="it-IT"/>
              </w:rPr>
            </w:pPr>
            <w:r w:rsidRPr="005E787F">
              <w:rPr>
                <w:rFonts w:ascii="Georgia" w:eastAsia="Times New Roman" w:hAnsi="Georgia"/>
                <w:color w:val="000000" w:themeColor="text1"/>
                <w:sz w:val="18"/>
                <w:szCs w:val="18"/>
                <w:lang w:eastAsia="it-IT"/>
              </w:rPr>
              <w:t>II SETTORE ATTIVITA' PRODUTTIVE, SERVIZI SOCIALI, PUBBLICA ISTRUZIONE E CULTURA</w:t>
            </w:r>
          </w:p>
          <w:p w:rsidR="00E5531F" w:rsidRDefault="00E5531F" w:rsidP="00E205CF">
            <w:pPr>
              <w:rPr>
                <w:rFonts w:ascii="Times New Roman" w:hAnsi="Times New Roman"/>
              </w:rPr>
            </w:pPr>
          </w:p>
          <w:p w:rsidR="00E5531F" w:rsidRDefault="00E5531F" w:rsidP="00E205CF">
            <w:pPr>
              <w:rPr>
                <w:rFonts w:ascii="Times New Roman" w:hAnsi="Times New Roman"/>
              </w:rPr>
            </w:pPr>
          </w:p>
          <w:p w:rsidR="00E5531F" w:rsidRDefault="00E5531F" w:rsidP="00E205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PUBBLICA ISTRUZIONE</w:t>
            </w:r>
          </w:p>
        </w:tc>
      </w:tr>
    </w:tbl>
    <w:p w:rsidR="00E5531F" w:rsidRPr="004747BA" w:rsidRDefault="00E5531F" w:rsidP="00E5531F">
      <w:pPr>
        <w:rPr>
          <w:rFonts w:ascii="Times New Roman" w:hAnsi="Times New Roman"/>
        </w:rPr>
      </w:pPr>
      <w:r>
        <w:rPr>
          <w:noProof/>
          <w:lang w:eastAsia="it-IT"/>
        </w:rPr>
        <w:drawing>
          <wp:inline distT="0" distB="0" distL="0" distR="0" wp14:anchorId="747830E2" wp14:editId="41F84E74">
            <wp:extent cx="594911" cy="855972"/>
            <wp:effectExtent l="0" t="0" r="0" b="1905"/>
            <wp:docPr id="1" name="Immagine 1" descr="Stemma_Avellin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Avellino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0" cy="86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FE" w:rsidRPr="00CC0C41" w:rsidRDefault="00102EFE" w:rsidP="00102EFE">
      <w:pPr>
        <w:spacing w:line="360" w:lineRule="auto"/>
        <w:rPr>
          <w:rFonts w:ascii="Kunstler Script" w:eastAsia="Times New Roman" w:hAnsi="Kunstler Script"/>
          <w:i/>
          <w:sz w:val="36"/>
          <w:szCs w:val="36"/>
          <w:lang w:eastAsia="it-IT"/>
        </w:rPr>
      </w:pPr>
      <w:r w:rsidRPr="00CC0C41">
        <w:rPr>
          <w:rFonts w:ascii="Edwardian Script ITC" w:eastAsia="Times New Roman" w:hAnsi="Edwardian Script ITC"/>
          <w:sz w:val="28"/>
          <w:szCs w:val="28"/>
          <w:lang w:eastAsia="it-IT"/>
        </w:rPr>
        <w:t xml:space="preserve">         </w:t>
      </w:r>
    </w:p>
    <w:p w:rsidR="00DA6643" w:rsidRDefault="00BA40E7" w:rsidP="00BA40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Prot. 7500/2022                                                                               </w:t>
      </w:r>
      <w:r w:rsidR="005869C7">
        <w:rPr>
          <w:rFonts w:ascii="Times New Roman" w:hAnsi="Times New Roman"/>
        </w:rPr>
        <w:t>Avellino, li 28 gennaio 2022</w:t>
      </w:r>
    </w:p>
    <w:p w:rsidR="005869C7" w:rsidRDefault="005869C7" w:rsidP="005869C7">
      <w:pPr>
        <w:ind w:left="6804"/>
        <w:rPr>
          <w:rFonts w:ascii="Times New Roman" w:hAnsi="Times New Roman"/>
        </w:rPr>
      </w:pPr>
    </w:p>
    <w:p w:rsidR="005869C7" w:rsidRDefault="005869C7" w:rsidP="005869C7">
      <w:pPr>
        <w:ind w:left="6804"/>
        <w:rPr>
          <w:rFonts w:ascii="Times New Roman" w:hAnsi="Times New Roman"/>
        </w:rPr>
      </w:pPr>
    </w:p>
    <w:p w:rsidR="005869C7" w:rsidRDefault="005869C7" w:rsidP="005869C7">
      <w:pPr>
        <w:ind w:left="6804"/>
        <w:rPr>
          <w:rFonts w:ascii="Times New Roman" w:hAnsi="Times New Roman"/>
        </w:rPr>
      </w:pPr>
      <w:r>
        <w:rPr>
          <w:rFonts w:ascii="Times New Roman" w:hAnsi="Times New Roman"/>
        </w:rPr>
        <w:t>Ai Dirigenti Scolastici</w:t>
      </w:r>
    </w:p>
    <w:p w:rsidR="005869C7" w:rsidRDefault="005869C7" w:rsidP="005869C7">
      <w:pPr>
        <w:ind w:left="68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Scuole </w:t>
      </w:r>
      <w:r w:rsidR="00A222F6">
        <w:rPr>
          <w:rFonts w:ascii="Times New Roman" w:hAnsi="Times New Roman"/>
        </w:rPr>
        <w:t>secondarie di 1°grado</w:t>
      </w:r>
      <w:r>
        <w:rPr>
          <w:rFonts w:ascii="Times New Roman" w:hAnsi="Times New Roman"/>
        </w:rPr>
        <w:t xml:space="preserve"> ed</w:t>
      </w:r>
      <w:r w:rsidR="00A222F6">
        <w:rPr>
          <w:rFonts w:ascii="Times New Roman" w:hAnsi="Times New Roman"/>
        </w:rPr>
        <w:t xml:space="preserve"> Istituti Comprensivi</w:t>
      </w:r>
      <w:r>
        <w:rPr>
          <w:rFonts w:ascii="Times New Roman" w:hAnsi="Times New Roman"/>
        </w:rPr>
        <w:t>.</w:t>
      </w:r>
    </w:p>
    <w:p w:rsidR="005869C7" w:rsidRDefault="005869C7" w:rsidP="005869C7">
      <w:pPr>
        <w:ind w:left="6804"/>
        <w:rPr>
          <w:rFonts w:ascii="Times New Roman" w:hAnsi="Times New Roman"/>
        </w:rPr>
      </w:pPr>
      <w:r>
        <w:rPr>
          <w:rFonts w:ascii="Times New Roman" w:hAnsi="Times New Roman"/>
        </w:rPr>
        <w:t>di Avellino</w:t>
      </w:r>
    </w:p>
    <w:p w:rsidR="005869C7" w:rsidRDefault="005869C7" w:rsidP="005869C7">
      <w:pPr>
        <w:ind w:left="68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loro </w:t>
      </w:r>
      <w:r w:rsidR="00201981">
        <w:rPr>
          <w:rFonts w:ascii="Times New Roman" w:hAnsi="Times New Roman"/>
        </w:rPr>
        <w:t>S</w:t>
      </w:r>
      <w:r>
        <w:rPr>
          <w:rFonts w:ascii="Times New Roman" w:hAnsi="Times New Roman"/>
        </w:rPr>
        <w:t>edi</w:t>
      </w:r>
    </w:p>
    <w:p w:rsidR="005869C7" w:rsidRDefault="005869C7" w:rsidP="00A222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:rsidR="005869C7" w:rsidRDefault="005869C7" w:rsidP="005869C7">
      <w:pPr>
        <w:ind w:left="6804"/>
        <w:rPr>
          <w:rFonts w:ascii="Times New Roman" w:hAnsi="Times New Roman"/>
        </w:rPr>
      </w:pPr>
    </w:p>
    <w:p w:rsidR="005869C7" w:rsidRDefault="005869C7" w:rsidP="005869C7">
      <w:pPr>
        <w:ind w:left="6804"/>
        <w:rPr>
          <w:rFonts w:ascii="Times New Roman" w:hAnsi="Times New Roman"/>
        </w:rPr>
      </w:pPr>
    </w:p>
    <w:p w:rsidR="005869C7" w:rsidRDefault="005869C7" w:rsidP="005869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Oggetto: </w:t>
      </w:r>
      <w:r w:rsidR="00A222F6">
        <w:rPr>
          <w:rFonts w:ascii="Times New Roman" w:hAnsi="Times New Roman"/>
        </w:rPr>
        <w:t>screening alunni scuole secondarie di 1° grado – tamponi antigenici – trasmissione linee guida e modulo consenso.</w:t>
      </w:r>
    </w:p>
    <w:p w:rsidR="005869C7" w:rsidRDefault="005869C7" w:rsidP="005869C7">
      <w:pPr>
        <w:rPr>
          <w:rFonts w:ascii="Times New Roman" w:hAnsi="Times New Roman"/>
        </w:rPr>
      </w:pPr>
    </w:p>
    <w:p w:rsidR="005869C7" w:rsidRDefault="005869C7" w:rsidP="005869C7">
      <w:pPr>
        <w:rPr>
          <w:rFonts w:ascii="Times New Roman" w:hAnsi="Times New Roman"/>
        </w:rPr>
      </w:pPr>
    </w:p>
    <w:p w:rsidR="005869C7" w:rsidRDefault="005869C7" w:rsidP="005869C7">
      <w:pPr>
        <w:rPr>
          <w:rFonts w:ascii="Times New Roman" w:hAnsi="Times New Roman"/>
        </w:rPr>
      </w:pPr>
    </w:p>
    <w:p w:rsidR="00A222F6" w:rsidRDefault="005869C7" w:rsidP="00A222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222F6">
        <w:rPr>
          <w:rFonts w:ascii="Times New Roman" w:hAnsi="Times New Roman"/>
        </w:rPr>
        <w:t xml:space="preserve">Si trasmettono, in allegato, alle SS.LL., le linee guida relative allo screening rivolto agli alunni frequentanti le Scuole Secondarie di 1° grado del Comune di Avellino, ed il relativo modulo di consenso da far </w:t>
      </w:r>
      <w:r w:rsidR="00201981">
        <w:rPr>
          <w:rFonts w:ascii="Times New Roman" w:hAnsi="Times New Roman"/>
        </w:rPr>
        <w:t>sottoscrivere</w:t>
      </w:r>
      <w:r w:rsidR="00A222F6">
        <w:rPr>
          <w:rFonts w:ascii="Times New Roman" w:hAnsi="Times New Roman"/>
        </w:rPr>
        <w:t xml:space="preserve"> ai genitori.</w:t>
      </w:r>
    </w:p>
    <w:p w:rsidR="00A222F6" w:rsidRDefault="00A222F6" w:rsidP="00A222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Allo screening p</w:t>
      </w:r>
      <w:r w:rsidR="0070200E">
        <w:rPr>
          <w:rFonts w:ascii="Times New Roman" w:hAnsi="Times New Roman"/>
        </w:rPr>
        <w:t>uò</w:t>
      </w:r>
      <w:r>
        <w:rPr>
          <w:rFonts w:ascii="Times New Roman" w:hAnsi="Times New Roman"/>
        </w:rPr>
        <w:t xml:space="preserve"> partecipare il personale Docente </w:t>
      </w:r>
      <w:proofErr w:type="gramStart"/>
      <w:r>
        <w:rPr>
          <w:rFonts w:ascii="Times New Roman" w:hAnsi="Times New Roman"/>
        </w:rPr>
        <w:t>ed  ATA</w:t>
      </w:r>
      <w:proofErr w:type="gramEnd"/>
      <w:r>
        <w:rPr>
          <w:rFonts w:ascii="Times New Roman" w:hAnsi="Times New Roman"/>
        </w:rPr>
        <w:t>.</w:t>
      </w:r>
    </w:p>
    <w:p w:rsidR="00A222F6" w:rsidRDefault="00A222F6" w:rsidP="00A222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La partecipazione allo screening è su base volontaria, il relativo costo è a carico del Comune di Avellino.</w:t>
      </w:r>
    </w:p>
    <w:p w:rsidR="00A6503F" w:rsidRDefault="00A6503F" w:rsidP="00A222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Sarà cura di questo Assessorato inviare il programma con date ed orari.</w:t>
      </w:r>
      <w:bookmarkStart w:id="0" w:name="_GoBack"/>
      <w:bookmarkEnd w:id="0"/>
    </w:p>
    <w:p w:rsidR="00102EFE" w:rsidRDefault="00102EFE" w:rsidP="00102EFE">
      <w:pPr>
        <w:jc w:val="center"/>
        <w:rPr>
          <w:rFonts w:ascii="Times New Roman" w:hAnsi="Times New Roman"/>
        </w:rPr>
      </w:pPr>
    </w:p>
    <w:p w:rsidR="00102EFE" w:rsidRDefault="005869C7" w:rsidP="005869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CC4776">
        <w:rPr>
          <w:rFonts w:ascii="Times New Roman" w:hAnsi="Times New Roman"/>
        </w:rPr>
        <w:t>L’Assessore allo Sport e P.I.</w:t>
      </w:r>
    </w:p>
    <w:p w:rsidR="00102EFE" w:rsidRDefault="00C76EF2" w:rsidP="00C76E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5869C7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</w:t>
      </w:r>
      <w:r w:rsidR="00B57D1F" w:rsidRPr="00B57D1F">
        <w:rPr>
          <w:rFonts w:ascii="Times New Roman" w:eastAsia="Times New Roman" w:hAnsi="Times New Roman"/>
          <w:lang w:eastAsia="it-IT"/>
        </w:rPr>
        <w:t>f.to</w:t>
      </w:r>
      <w:r w:rsidR="00B57D1F">
        <w:rPr>
          <w:rFonts w:ascii="Times New Roman" w:eastAsia="Times New Roman" w:hAnsi="Times New Roman"/>
          <w:sz w:val="36"/>
          <w:szCs w:val="36"/>
          <w:lang w:eastAsia="it-IT"/>
        </w:rPr>
        <w:t xml:space="preserve"> </w:t>
      </w:r>
      <w:r w:rsidR="00B57D1F" w:rsidRPr="00735F32">
        <w:rPr>
          <w:rFonts w:ascii="Kunstler Script" w:eastAsia="Times New Roman" w:hAnsi="Kunstler Script"/>
          <w:b/>
          <w:sz w:val="36"/>
          <w:szCs w:val="36"/>
          <w:lang w:eastAsia="it-IT"/>
        </w:rPr>
        <w:t xml:space="preserve">Giuseppe Giacobbe                                                                                        </w:t>
      </w:r>
    </w:p>
    <w:p w:rsidR="00102EFE" w:rsidRDefault="00102EFE" w:rsidP="00102EFE">
      <w:pPr>
        <w:jc w:val="center"/>
        <w:rPr>
          <w:rFonts w:ascii="Times New Roman" w:hAnsi="Times New Roman"/>
        </w:rPr>
      </w:pPr>
    </w:p>
    <w:p w:rsidR="00102EFE" w:rsidRPr="00E7725E" w:rsidRDefault="005869C7" w:rsidP="00102EFE">
      <w:pPr>
        <w:spacing w:line="36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it-IT"/>
        </w:rPr>
        <w:t xml:space="preserve">                                                             </w:t>
      </w:r>
      <w:r w:rsidR="00102EFE" w:rsidRPr="00E7725E">
        <w:rPr>
          <w:rFonts w:ascii="Times New Roman" w:eastAsia="Times New Roman" w:hAnsi="Times New Roman"/>
          <w:b/>
          <w:i/>
          <w:sz w:val="20"/>
          <w:szCs w:val="20"/>
          <w:lang w:eastAsia="it-IT"/>
        </w:rPr>
        <w:t>firma autografa sostituita a mezzo stampa</w:t>
      </w:r>
    </w:p>
    <w:p w:rsidR="00102EFE" w:rsidRPr="00E7725E" w:rsidRDefault="005869C7" w:rsidP="00102EFE">
      <w:pPr>
        <w:spacing w:line="36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it-IT"/>
        </w:rPr>
        <w:t xml:space="preserve">                                                            </w:t>
      </w:r>
      <w:r w:rsidR="00102EFE" w:rsidRPr="00E7725E">
        <w:rPr>
          <w:rFonts w:ascii="Times New Roman" w:eastAsia="Times New Roman" w:hAnsi="Times New Roman"/>
          <w:b/>
          <w:i/>
          <w:sz w:val="20"/>
          <w:szCs w:val="20"/>
          <w:lang w:eastAsia="it-IT"/>
        </w:rPr>
        <w:t>ai sensi e per gli effetti dell’art. 3 comma 2 D.Lgs n. 39/93</w:t>
      </w:r>
    </w:p>
    <w:p w:rsidR="00102EFE" w:rsidRPr="004747BA" w:rsidRDefault="00102EFE" w:rsidP="00102EFE">
      <w:pPr>
        <w:jc w:val="center"/>
        <w:rPr>
          <w:rFonts w:ascii="Times New Roman" w:hAnsi="Times New Roman"/>
        </w:rPr>
      </w:pPr>
    </w:p>
    <w:sectPr w:rsidR="00102EFE" w:rsidRPr="004747BA" w:rsidSect="006A2A28">
      <w:headerReference w:type="default" r:id="rId7"/>
      <w:footerReference w:type="default" r:id="rId8"/>
      <w:pgSz w:w="11906" w:h="16838"/>
      <w:pgMar w:top="141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7EF" w:rsidRDefault="00C537EF" w:rsidP="00102EFE">
      <w:r>
        <w:separator/>
      </w:r>
    </w:p>
  </w:endnote>
  <w:endnote w:type="continuationSeparator" w:id="0">
    <w:p w:rsidR="00C537EF" w:rsidRDefault="00C537EF" w:rsidP="0010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65A" w:rsidRDefault="00C537EF">
    <w:pPr>
      <w:pStyle w:val="Pidipagina"/>
      <w:jc w:val="center"/>
    </w:pPr>
  </w:p>
  <w:p w:rsidR="00815848" w:rsidRPr="00815848" w:rsidRDefault="002941A9" w:rsidP="00625F77">
    <w:pPr>
      <w:spacing w:before="48" w:after="48"/>
      <w:ind w:right="566"/>
      <w:jc w:val="both"/>
      <w:rPr>
        <w:rFonts w:eastAsia="Calibri" w:cstheme="minorBidi"/>
        <w:color w:val="000000"/>
        <w:sz w:val="22"/>
        <w:szCs w:val="22"/>
      </w:rPr>
    </w:pPr>
    <w:r w:rsidRPr="00815848">
      <w:rPr>
        <w:rFonts w:eastAsia="Calibri"/>
        <w:b/>
        <w:color w:val="000000"/>
        <w:sz w:val="28"/>
        <w:szCs w:val="28"/>
      </w:rPr>
      <w:t xml:space="preserve">                        </w:t>
    </w:r>
  </w:p>
  <w:p w:rsidR="00191EA6" w:rsidRDefault="00C537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7EF" w:rsidRDefault="00C537EF" w:rsidP="00102EFE">
      <w:r>
        <w:separator/>
      </w:r>
    </w:p>
  </w:footnote>
  <w:footnote w:type="continuationSeparator" w:id="0">
    <w:p w:rsidR="00C537EF" w:rsidRDefault="00C537EF" w:rsidP="0010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2D" w:rsidRPr="00634E2D" w:rsidRDefault="00C537EF" w:rsidP="00102EFE">
    <w:pPr>
      <w:overflowPunct w:val="0"/>
      <w:autoSpaceDE w:val="0"/>
      <w:autoSpaceDN w:val="0"/>
      <w:adjustRightInd w:val="0"/>
      <w:textAlignment w:val="baseline"/>
      <w:rPr>
        <w:sz w:val="20"/>
        <w:szCs w:val="20"/>
      </w:rPr>
    </w:pPr>
  </w:p>
  <w:p w:rsidR="00CF74C1" w:rsidRPr="00814F1F" w:rsidRDefault="00C537EF">
    <w:pPr>
      <w:pStyle w:val="Intestazione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B9"/>
    <w:rsid w:val="000F1023"/>
    <w:rsid w:val="00102EFE"/>
    <w:rsid w:val="00201981"/>
    <w:rsid w:val="00215C70"/>
    <w:rsid w:val="002941A9"/>
    <w:rsid w:val="003A497A"/>
    <w:rsid w:val="003F6D4C"/>
    <w:rsid w:val="004747BA"/>
    <w:rsid w:val="00482488"/>
    <w:rsid w:val="004E2786"/>
    <w:rsid w:val="005869C7"/>
    <w:rsid w:val="006749FB"/>
    <w:rsid w:val="0070200E"/>
    <w:rsid w:val="00735F32"/>
    <w:rsid w:val="00737B30"/>
    <w:rsid w:val="00872BCE"/>
    <w:rsid w:val="0094269E"/>
    <w:rsid w:val="00964912"/>
    <w:rsid w:val="00A222F6"/>
    <w:rsid w:val="00A51927"/>
    <w:rsid w:val="00A6503F"/>
    <w:rsid w:val="00B57D1F"/>
    <w:rsid w:val="00B660EE"/>
    <w:rsid w:val="00BA40E7"/>
    <w:rsid w:val="00BD4CFC"/>
    <w:rsid w:val="00C537EF"/>
    <w:rsid w:val="00C76EF2"/>
    <w:rsid w:val="00CC0C41"/>
    <w:rsid w:val="00CC4776"/>
    <w:rsid w:val="00CF42B9"/>
    <w:rsid w:val="00DA6643"/>
    <w:rsid w:val="00E50E25"/>
    <w:rsid w:val="00E51C90"/>
    <w:rsid w:val="00E5425A"/>
    <w:rsid w:val="00E5531F"/>
    <w:rsid w:val="00E7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6B7"/>
  <w15:docId w15:val="{3927A575-E45D-44A3-ADE6-8FB4D7DA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4C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4C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4C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4C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4C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4C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4CF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4CFC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4CFC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4C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4C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4C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4C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4CFC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4CFC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4CFC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4CFC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4CFC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4CFC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4C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D4C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4C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4CFC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D4CFC"/>
    <w:rPr>
      <w:b/>
      <w:bCs/>
    </w:rPr>
  </w:style>
  <w:style w:type="character" w:styleId="Enfasicorsivo">
    <w:name w:val="Emphasis"/>
    <w:basedOn w:val="Carpredefinitoparagrafo"/>
    <w:uiPriority w:val="20"/>
    <w:qFormat/>
    <w:rsid w:val="00BD4CFC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BD4CFC"/>
    <w:rPr>
      <w:szCs w:val="32"/>
    </w:rPr>
  </w:style>
  <w:style w:type="paragraph" w:styleId="Paragrafoelenco">
    <w:name w:val="List Paragraph"/>
    <w:basedOn w:val="Normale"/>
    <w:uiPriority w:val="34"/>
    <w:qFormat/>
    <w:rsid w:val="00BD4CF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D4CF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4CFC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4CFC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4CFC"/>
    <w:rPr>
      <w:b/>
      <w:i/>
      <w:sz w:val="24"/>
    </w:rPr>
  </w:style>
  <w:style w:type="character" w:styleId="Enfasidelicata">
    <w:name w:val="Subtle Emphasis"/>
    <w:uiPriority w:val="19"/>
    <w:qFormat/>
    <w:rsid w:val="00BD4CFC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BD4CFC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D4CFC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D4CFC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D4CFC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4CFC"/>
    <w:pPr>
      <w:outlineLvl w:val="9"/>
    </w:pPr>
  </w:style>
  <w:style w:type="paragraph" w:styleId="Pidipagina">
    <w:name w:val="footer"/>
    <w:basedOn w:val="Normale"/>
    <w:link w:val="PidipaginaCarattere"/>
    <w:uiPriority w:val="99"/>
    <w:unhideWhenUsed/>
    <w:rsid w:val="00102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EFE"/>
    <w:rPr>
      <w:sz w:val="24"/>
      <w:szCs w:val="24"/>
    </w:rPr>
  </w:style>
  <w:style w:type="character" w:styleId="Collegamentoipertestuale">
    <w:name w:val="Hyperlink"/>
    <w:basedOn w:val="Carpredefinitoparagrafo"/>
    <w:rsid w:val="00102EF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2EFE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EFE"/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E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5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Assessore Giuseppe Giacobbe</dc:creator>
  <cp:keywords/>
  <dc:description/>
  <cp:lastModifiedBy>Assessore Giuseppe Giacobbe</cp:lastModifiedBy>
  <cp:revision>6</cp:revision>
  <dcterms:created xsi:type="dcterms:W3CDTF">2022-01-28T15:39:00Z</dcterms:created>
  <dcterms:modified xsi:type="dcterms:W3CDTF">2022-01-28T16:30:00Z</dcterms:modified>
</cp:coreProperties>
</file>